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FD0D" w14:textId="77777777" w:rsidR="0010612D" w:rsidRPr="0010612D" w:rsidRDefault="0010612D" w:rsidP="0010612D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9/8/22</w:t>
      </w:r>
    </w:p>
    <w:p w14:paraId="206BA65A" w14:textId="77777777" w:rsidR="0010612D" w:rsidRPr="0010612D" w:rsidRDefault="0010612D" w:rsidP="0010612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Johnson County Weed &amp; Pest Control</w:t>
      </w:r>
    </w:p>
    <w:p w14:paraId="5CD9A13C" w14:textId="77777777" w:rsidR="0010612D" w:rsidRPr="0010612D" w:rsidRDefault="0010612D" w:rsidP="00106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Board Meeting</w:t>
      </w:r>
    </w:p>
    <w:p w14:paraId="240B7322" w14:textId="77777777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C5B15B" w14:textId="6EBB7411" w:rsidR="0010612D" w:rsidRPr="0010612D" w:rsidRDefault="0010612D" w:rsidP="002A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Start time; </w:t>
      </w:r>
      <w:r w:rsidR="00894C42">
        <w:rPr>
          <w:rFonts w:ascii="Times New Roman" w:eastAsia="Times New Roman" w:hAnsi="Times New Roman" w:cs="Times New Roman"/>
          <w:color w:val="000000"/>
          <w:sz w:val="24"/>
          <w:szCs w:val="24"/>
        </w:rPr>
        <w:t>5:15pm</w:t>
      </w:r>
      <w:r w:rsidR="002A22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A22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Stop time</w:t>
      </w:r>
      <w:r w:rsidR="002A228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4C42">
        <w:rPr>
          <w:rFonts w:ascii="Times New Roman" w:eastAsia="Times New Roman" w:hAnsi="Times New Roman" w:cs="Times New Roman"/>
          <w:color w:val="000000"/>
          <w:sz w:val="24"/>
          <w:szCs w:val="24"/>
        </w:rPr>
        <w:t>7:20pm</w:t>
      </w: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31BD50" w14:textId="77777777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</w:t>
      </w:r>
    </w:p>
    <w:p w14:paraId="543863F4" w14:textId="0A13916A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>Members Present: Scott Rogers, Chairman; Dick Gould, Randy Hepp, Tyler Benton</w:t>
      </w:r>
      <w:r w:rsidR="00BB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25F62D5" w14:textId="77777777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> Others Present: Rod Litzel, Former Supervisor; Allen Buff, District Supervisor; Valerie Spanos</w:t>
      </w:r>
    </w:p>
    <w:p w14:paraId="705F3B06" w14:textId="77777777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8577C" w14:textId="77777777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Agenda</w:t>
      </w:r>
    </w:p>
    <w:p w14:paraId="4A005051" w14:textId="77777777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16016E" w14:textId="681A9FB7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>The regular meeting was called to order at 5:0</w:t>
      </w:r>
      <w:r w:rsidR="00E81D8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pm by Chairman Rogers. </w:t>
      </w: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C418FCF" w14:textId="12FB8E6A" w:rsidR="0010612D" w:rsidRPr="0010612D" w:rsidRDefault="0010612D" w:rsidP="00453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10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Minutes</w:t>
      </w: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July meeting were approved with a motion by </w:t>
      </w:r>
      <w:r w:rsidR="006A6F82">
        <w:rPr>
          <w:rFonts w:ascii="Times New Roman" w:eastAsia="Times New Roman" w:hAnsi="Times New Roman" w:cs="Times New Roman"/>
          <w:color w:val="000000"/>
          <w:sz w:val="24"/>
          <w:szCs w:val="24"/>
        </w:rPr>
        <w:t>Tyler</w:t>
      </w: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 second by </w:t>
      </w:r>
      <w:r w:rsidR="006A6F82">
        <w:rPr>
          <w:rFonts w:ascii="Times New Roman" w:eastAsia="Times New Roman" w:hAnsi="Times New Roman" w:cs="Times New Roman"/>
          <w:color w:val="000000"/>
          <w:sz w:val="24"/>
          <w:szCs w:val="24"/>
        </w:rPr>
        <w:t>Randy</w:t>
      </w: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36D08A" w14:textId="6624573D" w:rsidR="0010612D" w:rsidRDefault="0010612D" w:rsidP="0010612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10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Financial Statements</w:t>
      </w: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August were reviewed.</w:t>
      </w:r>
      <w:r w:rsidR="006C2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concept of reporting to the board using accrual reports</w:t>
      </w: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2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discussed.  Jen the CPA has requested that the board use Accrual reporting so that she can use a cash reconciliation and show a statement of cash flows.  </w:t>
      </w:r>
      <w:r w:rsidR="0093369D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EB0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 Jennifer Schroefel, CPA time to adjust the Quickbooks Data into a new system of reporting to the board, a</w:t>
      </w:r>
      <w:r w:rsidR="006C2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 to approve the financial statements </w:t>
      </w:r>
      <w:r w:rsidR="00EB0AA4"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the general and leafy spurge funds </w:t>
      </w:r>
      <w:r w:rsidR="006C21A2">
        <w:rPr>
          <w:rFonts w:ascii="Times New Roman" w:eastAsia="Times New Roman" w:hAnsi="Times New Roman" w:cs="Times New Roman"/>
          <w:color w:val="000000"/>
          <w:sz w:val="24"/>
          <w:szCs w:val="24"/>
        </w:rPr>
        <w:t>as presented with discrepancies</w:t>
      </w:r>
      <w:r w:rsidR="009C70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53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0AA4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 w:rsidR="009C7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334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B7F34">
        <w:rPr>
          <w:rFonts w:ascii="Times New Roman" w:eastAsia="Times New Roman" w:hAnsi="Times New Roman" w:cs="Times New Roman"/>
          <w:color w:val="000000"/>
          <w:sz w:val="24"/>
          <w:szCs w:val="24"/>
        </w:rPr>
        <w:t>ade by</w:t>
      </w:r>
      <w:r w:rsidR="006C2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7057">
        <w:rPr>
          <w:rFonts w:ascii="Times New Roman" w:eastAsia="Times New Roman" w:hAnsi="Times New Roman" w:cs="Times New Roman"/>
          <w:color w:val="000000"/>
          <w:sz w:val="24"/>
          <w:szCs w:val="24"/>
        </w:rPr>
        <w:t>Randy</w:t>
      </w: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seconded by </w:t>
      </w:r>
      <w:r w:rsidR="009B7F34">
        <w:rPr>
          <w:rFonts w:ascii="Times New Roman" w:eastAsia="Times New Roman" w:hAnsi="Times New Roman" w:cs="Times New Roman"/>
          <w:color w:val="000000"/>
          <w:sz w:val="24"/>
          <w:szCs w:val="24"/>
        </w:rPr>
        <w:t>Tyler</w:t>
      </w:r>
      <w:r w:rsidR="00EB0A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 carried. </w:t>
      </w:r>
    </w:p>
    <w:p w14:paraId="322A392C" w14:textId="77777777" w:rsidR="00C61167" w:rsidRPr="0010612D" w:rsidRDefault="00C61167" w:rsidP="001061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3EB1DE4" w14:textId="7180F153" w:rsidR="0010612D" w:rsidRPr="0010612D" w:rsidRDefault="0010612D" w:rsidP="001061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10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Payment Vouchers</w:t>
      </w: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r w:rsidR="009B7F34">
        <w:rPr>
          <w:rFonts w:ascii="Times New Roman" w:eastAsia="Times New Roman" w:hAnsi="Times New Roman" w:cs="Times New Roman"/>
          <w:color w:val="000000"/>
          <w:sz w:val="24"/>
          <w:szCs w:val="24"/>
        </w:rPr>
        <w:t>Tyler</w:t>
      </w: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moved, seconded by </w:t>
      </w:r>
      <w:r w:rsidR="009B7F34">
        <w:rPr>
          <w:rFonts w:ascii="Times New Roman" w:eastAsia="Times New Roman" w:hAnsi="Times New Roman" w:cs="Times New Roman"/>
          <w:color w:val="000000"/>
          <w:sz w:val="24"/>
          <w:szCs w:val="24"/>
        </w:rPr>
        <w:t>Dick</w:t>
      </w: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pay the bills, attached, and to allow </w:t>
      </w:r>
      <w:r w:rsidR="009B7F34">
        <w:rPr>
          <w:rFonts w:ascii="Times New Roman" w:eastAsia="Times New Roman" w:hAnsi="Times New Roman" w:cs="Times New Roman"/>
          <w:color w:val="000000"/>
          <w:sz w:val="24"/>
          <w:szCs w:val="24"/>
        </w:rPr>
        <w:t>checks</w:t>
      </w: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="009B7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</w:t>
      </w: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>writ</w:t>
      </w:r>
      <w:r w:rsidR="009B7F34">
        <w:rPr>
          <w:rFonts w:ascii="Times New Roman" w:eastAsia="Times New Roman" w:hAnsi="Times New Roman" w:cs="Times New Roman"/>
          <w:color w:val="000000"/>
          <w:sz w:val="24"/>
          <w:szCs w:val="24"/>
        </w:rPr>
        <w:t>ten for</w:t>
      </w:r>
      <w:r w:rsidRPr="00106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utility, salary, salary related assessments and staff benefit checks as needed. Motion carried.</w:t>
      </w:r>
      <w:r w:rsidR="00C61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Allen will mail the checks. </w:t>
      </w:r>
    </w:p>
    <w:p w14:paraId="7DE692E9" w14:textId="77777777" w:rsidR="0010612D" w:rsidRPr="0010612D" w:rsidRDefault="0010612D" w:rsidP="001061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19EE1BE" w14:textId="77777777" w:rsidR="0010612D" w:rsidRPr="0010612D" w:rsidRDefault="0010612D" w:rsidP="0010612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Old Business:</w:t>
      </w:r>
    </w:p>
    <w:p w14:paraId="1746FB7C" w14:textId="7061738E" w:rsid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Accts receivable</w:t>
      </w:r>
      <w:r w:rsidRPr="0010612D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453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Accounts Receivable Aging Report for both the General Company and Leafy Spurge were reviewed by the board. </w:t>
      </w:r>
      <w:r w:rsidR="009B7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Rod attempted to get </w:t>
      </w:r>
      <w:r w:rsidR="002B1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more complicated </w:t>
      </w:r>
      <w:r w:rsidR="009B7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billing done prior to his retirement.  </w:t>
      </w:r>
      <w:r w:rsidR="002B1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Regarding the airport bill, the mail was returned because they did not have a receptacle. </w:t>
      </w:r>
      <w:r w:rsidR="00C61167">
        <w:rPr>
          <w:rFonts w:ascii="Times New Roman" w:eastAsia="Times New Roman" w:hAnsi="Times New Roman" w:cs="Times New Roman"/>
          <w:color w:val="000000"/>
          <w:sz w:val="28"/>
          <w:szCs w:val="28"/>
        </w:rPr>
        <w:t>Allen will attempt to deliver to the correct address.</w:t>
      </w:r>
      <w:r w:rsidR="002B1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C1C5E14" w14:textId="3750DEDA" w:rsidR="002B1E4B" w:rsidRPr="0010612D" w:rsidRDefault="002B1E4B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Regarding the write-off of the WYDOT </w:t>
      </w:r>
      <w:r w:rsidR="00243ED6">
        <w:rPr>
          <w:rFonts w:ascii="Times New Roman" w:eastAsia="Times New Roman" w:hAnsi="Times New Roman" w:cs="Times New Roman"/>
          <w:color w:val="000000"/>
          <w:sz w:val="28"/>
          <w:szCs w:val="28"/>
        </w:rPr>
        <w:t>under-payment,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which was approved to be written off in April, but which was not </w:t>
      </w:r>
      <w:r w:rsidR="00894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completed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before the fiscal year ended, it was agreed </w:t>
      </w:r>
      <w:r w:rsidRPr="006B5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to table until next month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61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Other accounts outstanding were discussed.  </w:t>
      </w:r>
    </w:p>
    <w:p w14:paraId="192A8623" w14:textId="77777777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558C2" w14:textId="7DEBA0E4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Activity report</w:t>
      </w:r>
      <w:r w:rsidR="00C61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Allen reported that they finished up on </w:t>
      </w:r>
      <w:r w:rsidR="006B5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Salt Cedar and </w:t>
      </w:r>
      <w:r w:rsidR="00894C42">
        <w:rPr>
          <w:rFonts w:ascii="Times New Roman" w:eastAsia="Times New Roman" w:hAnsi="Times New Roman" w:cs="Times New Roman"/>
          <w:color w:val="000000"/>
          <w:sz w:val="28"/>
          <w:szCs w:val="28"/>
        </w:rPr>
        <w:t>Russian Olive</w:t>
      </w:r>
      <w:r w:rsidR="00C61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r w:rsidR="006B5861">
        <w:rPr>
          <w:rFonts w:ascii="Times New Roman" w:eastAsia="Times New Roman" w:hAnsi="Times New Roman" w:cs="Times New Roman"/>
          <w:color w:val="000000"/>
          <w:sz w:val="28"/>
          <w:szCs w:val="28"/>
        </w:rPr>
        <w:t>contractors started on prairie dogs</w:t>
      </w:r>
      <w:r w:rsidR="00C61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6B5861">
        <w:rPr>
          <w:rFonts w:ascii="Times New Roman" w:eastAsia="Times New Roman" w:hAnsi="Times New Roman" w:cs="Times New Roman"/>
          <w:color w:val="000000"/>
          <w:sz w:val="28"/>
          <w:szCs w:val="28"/>
        </w:rPr>
        <w:t>Allen has</w:t>
      </w:r>
      <w:r w:rsidR="00C61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started classes</w:t>
      </w:r>
      <w:r w:rsidR="00453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through the University of Wyoming</w:t>
      </w:r>
      <w:r w:rsidR="00C61167">
        <w:rPr>
          <w:rFonts w:ascii="Times New Roman" w:eastAsia="Times New Roman" w:hAnsi="Times New Roman" w:cs="Times New Roman"/>
          <w:color w:val="000000"/>
          <w:sz w:val="28"/>
          <w:szCs w:val="28"/>
        </w:rPr>
        <w:t>.  H</w:t>
      </w:r>
      <w:r w:rsidR="00453342">
        <w:rPr>
          <w:rFonts w:ascii="Times New Roman" w:eastAsia="Times New Roman" w:hAnsi="Times New Roman" w:cs="Times New Roman"/>
          <w:color w:val="000000"/>
          <w:sz w:val="28"/>
          <w:szCs w:val="28"/>
        </w:rPr>
        <w:t>e h</w:t>
      </w:r>
      <w:r w:rsidR="00C61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as Rick starting on </w:t>
      </w:r>
      <w:r w:rsidR="006B5861">
        <w:rPr>
          <w:rFonts w:ascii="Times New Roman" w:eastAsia="Times New Roman" w:hAnsi="Times New Roman" w:cs="Times New Roman"/>
          <w:color w:val="000000"/>
          <w:sz w:val="28"/>
          <w:szCs w:val="28"/>
        </w:rPr>
        <w:t>Fall Knap Weed</w:t>
      </w:r>
      <w:r w:rsidR="00C61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He met with </w:t>
      </w:r>
      <w:r w:rsidR="00243ED6">
        <w:rPr>
          <w:rFonts w:ascii="Times New Roman" w:eastAsia="Times New Roman" w:hAnsi="Times New Roman" w:cs="Times New Roman"/>
          <w:color w:val="000000"/>
          <w:sz w:val="28"/>
          <w:szCs w:val="28"/>
        </w:rPr>
        <w:t>Bill Anderson and</w:t>
      </w:r>
      <w:r w:rsidR="00C61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took photos</w:t>
      </w:r>
      <w:r w:rsidR="00776709">
        <w:rPr>
          <w:rFonts w:ascii="Times New Roman" w:eastAsia="Times New Roman" w:hAnsi="Times New Roman" w:cs="Times New Roman"/>
          <w:color w:val="000000"/>
          <w:sz w:val="28"/>
          <w:szCs w:val="28"/>
        </w:rPr>
        <w:t>.  All chemical jugs are anticipated to be cleaned out by the 19</w:t>
      </w:r>
      <w:r w:rsidR="00776709" w:rsidRPr="007767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776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the crusher in Gillette.  Allen will haul them to Gillette.  </w:t>
      </w:r>
    </w:p>
    <w:p w14:paraId="125ADA0E" w14:textId="77777777" w:rsidR="0010612D" w:rsidRPr="0010612D" w:rsidRDefault="0010612D" w:rsidP="001061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BFAD1" w14:textId="74AAE123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Report on Area 2 Meeting</w:t>
      </w:r>
      <w:r w:rsidR="00776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Rod and Allen attended. They discussed treatment techniques and successes and failures.</w:t>
      </w:r>
      <w:r w:rsidR="00932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Also, Ventenata is continuing to expand in Wyoming. </w:t>
      </w:r>
      <w:r w:rsidR="00894C42">
        <w:rPr>
          <w:rFonts w:ascii="Times New Roman" w:eastAsia="Times New Roman" w:hAnsi="Times New Roman" w:cs="Times New Roman"/>
          <w:color w:val="000000"/>
          <w:sz w:val="28"/>
          <w:szCs w:val="28"/>
        </w:rPr>
        <w:t>Sixty</w:t>
      </w:r>
      <w:r w:rsidR="00932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acres of Ventenata has expanded into Crook County.  It is an ongoing concern.</w:t>
      </w:r>
    </w:p>
    <w:p w14:paraId="4381F273" w14:textId="77777777" w:rsidR="0010612D" w:rsidRPr="0010612D" w:rsidRDefault="0010612D" w:rsidP="001061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F20A46" w14:textId="15183974" w:rsidR="0010612D" w:rsidRDefault="0010612D" w:rsidP="00FD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Ventenata</w:t>
      </w:r>
      <w:r w:rsidR="00776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AE7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Allen reports that Ventenata is expanding </w:t>
      </w:r>
      <w:r w:rsidR="00462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into Johnson County </w:t>
      </w:r>
      <w:r w:rsidR="00AE7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from Sheridan County.  </w:t>
      </w:r>
      <w:r w:rsidR="00932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 discussed two areas of particular concern: a subdivision near the Sheridan County Line along Lower Piney Creek as well as a large ranch in the same area known as the Red Path Ranch. This property lies in both Sheridan and Johnson County.  </w:t>
      </w:r>
      <w:r w:rsidR="00AE7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 believes the subdivision members are willing to allow </w:t>
      </w:r>
      <w:r w:rsidR="00AE76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spraying.  It was treated in 2018 </w:t>
      </w:r>
      <w:r w:rsidR="004628B3">
        <w:rPr>
          <w:rFonts w:ascii="Times New Roman" w:eastAsia="Times New Roman" w:hAnsi="Times New Roman" w:cs="Times New Roman"/>
          <w:color w:val="000000"/>
          <w:sz w:val="28"/>
          <w:szCs w:val="28"/>
        </w:rPr>
        <w:t>but has</w:t>
      </w:r>
      <w:r w:rsidR="00AE7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flared up.  It is estimated</w:t>
      </w:r>
      <w:r w:rsidR="00932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currently</w:t>
      </w:r>
      <w:r w:rsidR="00AE7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200</w:t>
      </w:r>
      <w:r w:rsidR="003D7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acres</w:t>
      </w:r>
      <w:r w:rsidR="0093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expanding</w:t>
      </w:r>
      <w:r w:rsidR="003D7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B8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board gave </w:t>
      </w:r>
      <w:r w:rsidR="003D7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Allen </w:t>
      </w:r>
      <w:r w:rsidR="00B8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following guidance. He </w:t>
      </w:r>
      <w:r w:rsidR="003D7318">
        <w:rPr>
          <w:rFonts w:ascii="Times New Roman" w:eastAsia="Times New Roman" w:hAnsi="Times New Roman" w:cs="Times New Roman"/>
          <w:color w:val="000000"/>
          <w:sz w:val="28"/>
          <w:szCs w:val="28"/>
        </w:rPr>
        <w:t>should approach Sheridan County</w:t>
      </w:r>
      <w:r w:rsidR="00AE7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7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Supervisor </w:t>
      </w:r>
      <w:r w:rsidR="00FD7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Luke </w:t>
      </w:r>
      <w:r w:rsidR="00226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Sander </w:t>
      </w:r>
      <w:r w:rsidR="00FD7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along with Fish and </w:t>
      </w:r>
      <w:r w:rsidR="003D7318">
        <w:rPr>
          <w:rFonts w:ascii="Times New Roman" w:eastAsia="Times New Roman" w:hAnsi="Times New Roman" w:cs="Times New Roman"/>
          <w:color w:val="000000"/>
          <w:sz w:val="28"/>
          <w:szCs w:val="28"/>
        </w:rPr>
        <w:t>Wildlife</w:t>
      </w:r>
      <w:r w:rsidR="00FD7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look for </w:t>
      </w:r>
      <w:r w:rsidR="00462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Federal </w:t>
      </w:r>
      <w:r w:rsidR="00FD7576">
        <w:rPr>
          <w:rFonts w:ascii="Times New Roman" w:eastAsia="Times New Roman" w:hAnsi="Times New Roman" w:cs="Times New Roman"/>
          <w:color w:val="000000"/>
          <w:sz w:val="28"/>
          <w:szCs w:val="28"/>
        </w:rPr>
        <w:t>grant money.</w:t>
      </w:r>
      <w:r w:rsidR="003D7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Possibly S</w:t>
      </w:r>
      <w:r w:rsidR="0093369D">
        <w:rPr>
          <w:rFonts w:ascii="Times New Roman" w:eastAsia="Times New Roman" w:hAnsi="Times New Roman" w:cs="Times New Roman"/>
          <w:color w:val="000000"/>
          <w:sz w:val="28"/>
          <w:szCs w:val="28"/>
        </w:rPr>
        <w:t>tate Allocations Committee (SAC)</w:t>
      </w:r>
      <w:r w:rsidR="003D7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28B3">
        <w:rPr>
          <w:rFonts w:ascii="Times New Roman" w:eastAsia="Times New Roman" w:hAnsi="Times New Roman" w:cs="Times New Roman"/>
          <w:color w:val="000000"/>
          <w:sz w:val="28"/>
          <w:szCs w:val="28"/>
        </w:rPr>
        <w:t>Grant Funding could be an option</w:t>
      </w:r>
      <w:r w:rsidR="003D73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D7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3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Because </w:t>
      </w:r>
      <w:r w:rsidR="00FD7576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FD7576">
        <w:rPr>
          <w:rFonts w:ascii="Times New Roman" w:eastAsia="Times New Roman" w:hAnsi="Times New Roman" w:cs="Times New Roman"/>
          <w:sz w:val="24"/>
          <w:szCs w:val="24"/>
        </w:rPr>
        <w:t xml:space="preserve">ed Path Ranch lies in both Sheridan and Johnson County, </w:t>
      </w:r>
      <w:r w:rsidR="00937733">
        <w:rPr>
          <w:rFonts w:ascii="Times New Roman" w:eastAsia="Times New Roman" w:hAnsi="Times New Roman" w:cs="Times New Roman"/>
          <w:sz w:val="24"/>
          <w:szCs w:val="24"/>
        </w:rPr>
        <w:t>coordination with Luke is necessary.  There was discussion regarding whether both project</w:t>
      </w:r>
      <w:r w:rsidR="00894C4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FD7576">
        <w:rPr>
          <w:rFonts w:ascii="Times New Roman" w:eastAsia="Times New Roman" w:hAnsi="Times New Roman" w:cs="Times New Roman"/>
          <w:sz w:val="24"/>
          <w:szCs w:val="24"/>
        </w:rPr>
        <w:t>can be sprayed at the same time</w:t>
      </w:r>
      <w:r w:rsidR="00937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7576">
        <w:rPr>
          <w:rFonts w:ascii="Times New Roman" w:eastAsia="Times New Roman" w:hAnsi="Times New Roman" w:cs="Times New Roman"/>
          <w:sz w:val="24"/>
          <w:szCs w:val="24"/>
        </w:rPr>
        <w:t>cost share</w:t>
      </w:r>
      <w:r w:rsidR="00937733">
        <w:rPr>
          <w:rFonts w:ascii="Times New Roman" w:eastAsia="Times New Roman" w:hAnsi="Times New Roman" w:cs="Times New Roman"/>
          <w:sz w:val="24"/>
          <w:szCs w:val="24"/>
        </w:rPr>
        <w:t>, incentives</w:t>
      </w:r>
      <w:r w:rsidR="00FD75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7733">
        <w:rPr>
          <w:rFonts w:ascii="Times New Roman" w:eastAsia="Times New Roman" w:hAnsi="Times New Roman" w:cs="Times New Roman"/>
          <w:sz w:val="24"/>
          <w:szCs w:val="24"/>
        </w:rPr>
        <w:t>and ideas for gaining landowner</w:t>
      </w:r>
      <w:r w:rsidR="00FD7576">
        <w:rPr>
          <w:rFonts w:ascii="Times New Roman" w:eastAsia="Times New Roman" w:hAnsi="Times New Roman" w:cs="Times New Roman"/>
          <w:sz w:val="24"/>
          <w:szCs w:val="24"/>
        </w:rPr>
        <w:t xml:space="preserve"> cooperation via cost share.  </w:t>
      </w:r>
      <w:r w:rsidR="003D7318">
        <w:rPr>
          <w:rFonts w:ascii="Times New Roman" w:eastAsia="Times New Roman" w:hAnsi="Times New Roman" w:cs="Times New Roman"/>
          <w:sz w:val="24"/>
          <w:szCs w:val="24"/>
        </w:rPr>
        <w:t xml:space="preserve">Timing was also discussed. </w:t>
      </w:r>
      <w:r w:rsidR="00B811B6">
        <w:rPr>
          <w:rFonts w:ascii="Times New Roman" w:eastAsia="Times New Roman" w:hAnsi="Times New Roman" w:cs="Times New Roman"/>
          <w:sz w:val="24"/>
          <w:szCs w:val="24"/>
        </w:rPr>
        <w:t xml:space="preserve"> Also</w:t>
      </w:r>
      <w:r w:rsidR="00894C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11B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3D7318">
        <w:rPr>
          <w:rFonts w:ascii="Times New Roman" w:eastAsia="Times New Roman" w:hAnsi="Times New Roman" w:cs="Times New Roman"/>
          <w:sz w:val="24"/>
          <w:szCs w:val="24"/>
        </w:rPr>
        <w:t>he subdivision project should be separate</w:t>
      </w:r>
      <w:r w:rsidR="00894C42">
        <w:rPr>
          <w:rFonts w:ascii="Times New Roman" w:eastAsia="Times New Roman" w:hAnsi="Times New Roman" w:cs="Times New Roman"/>
          <w:sz w:val="24"/>
          <w:szCs w:val="24"/>
        </w:rPr>
        <w:t>d</w:t>
      </w:r>
      <w:r w:rsidR="003D7318">
        <w:rPr>
          <w:rFonts w:ascii="Times New Roman" w:eastAsia="Times New Roman" w:hAnsi="Times New Roman" w:cs="Times New Roman"/>
          <w:sz w:val="24"/>
          <w:szCs w:val="24"/>
        </w:rPr>
        <w:t xml:space="preserve"> from the Red Path Ranch, because Sheridan County should be involved</w:t>
      </w:r>
      <w:r w:rsidR="00937733">
        <w:rPr>
          <w:rFonts w:ascii="Times New Roman" w:eastAsia="Times New Roman" w:hAnsi="Times New Roman" w:cs="Times New Roman"/>
          <w:sz w:val="24"/>
          <w:szCs w:val="24"/>
        </w:rPr>
        <w:t xml:space="preserve"> in the Red Path project</w:t>
      </w:r>
      <w:r w:rsidR="003D7318">
        <w:rPr>
          <w:rFonts w:ascii="Times New Roman" w:eastAsia="Times New Roman" w:hAnsi="Times New Roman" w:cs="Times New Roman"/>
          <w:sz w:val="24"/>
          <w:szCs w:val="24"/>
        </w:rPr>
        <w:t xml:space="preserve">.  It must be an aerial spray. </w:t>
      </w:r>
      <w:r w:rsidR="00AA246E">
        <w:rPr>
          <w:rFonts w:ascii="Times New Roman" w:eastAsia="Times New Roman" w:hAnsi="Times New Roman" w:cs="Times New Roman"/>
          <w:sz w:val="24"/>
          <w:szCs w:val="24"/>
        </w:rPr>
        <w:t>Dennis Lawrence is the representative of the HOA for the subdivision.</w:t>
      </w:r>
      <w:r w:rsidR="00B811B6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894C42">
        <w:rPr>
          <w:rFonts w:ascii="Times New Roman" w:eastAsia="Times New Roman" w:hAnsi="Times New Roman" w:cs="Times New Roman"/>
          <w:sz w:val="24"/>
          <w:szCs w:val="24"/>
        </w:rPr>
        <w:t>t</w:t>
      </w:r>
      <w:r w:rsidR="00B811B6">
        <w:rPr>
          <w:rFonts w:ascii="Times New Roman" w:eastAsia="Times New Roman" w:hAnsi="Times New Roman" w:cs="Times New Roman"/>
          <w:sz w:val="24"/>
          <w:szCs w:val="24"/>
        </w:rPr>
        <w:t xml:space="preserve"> may be required to spray again in three years.  Allen should approach the landowners and attempt to negotiate a cost share program as soon as possible. </w:t>
      </w:r>
    </w:p>
    <w:p w14:paraId="4109EB02" w14:textId="77777777" w:rsidR="003D7318" w:rsidRPr="0010612D" w:rsidRDefault="003D7318" w:rsidP="00FD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8101F6" w14:textId="22FB8598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Supervisor Search</w:t>
      </w:r>
      <w:r w:rsidR="00776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Allen has not had any success with Indeed.  The job is not fitting into their standard input categories.  Rod has </w:t>
      </w:r>
      <w:r w:rsidR="00932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also </w:t>
      </w:r>
      <w:r w:rsidR="00776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been talking to </w:t>
      </w:r>
      <w:r w:rsidR="00FD0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two people and has not had any luck.  He put it into </w:t>
      </w:r>
      <w:r w:rsidR="004628B3">
        <w:rPr>
          <w:rFonts w:ascii="Times New Roman" w:eastAsia="Times New Roman" w:hAnsi="Times New Roman" w:cs="Times New Roman"/>
          <w:color w:val="000000"/>
          <w:sz w:val="28"/>
          <w:szCs w:val="28"/>
        </w:rPr>
        <w:t>the Weed and Pest</w:t>
      </w:r>
      <w:r w:rsidR="00FD0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list serve again.  He received a suggestion to include a salary range.  Discussion ensued.  Allen will be pursuing all avenues, including checking with the University of Wyoming. </w:t>
      </w:r>
      <w:r w:rsidR="00776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C350ED0" w14:textId="77777777" w:rsidR="0010612D" w:rsidRPr="0010612D" w:rsidRDefault="0010612D" w:rsidP="001061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317E96" w14:textId="3C4E4943" w:rsidR="0023217E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Rod</w:t>
      </w:r>
      <w:r w:rsidR="0093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’</w:t>
      </w:r>
      <w:r w:rsidRPr="0010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 Proposal</w:t>
      </w:r>
      <w:r w:rsidR="00226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23217E">
        <w:rPr>
          <w:rFonts w:ascii="Times New Roman" w:eastAsia="Times New Roman" w:hAnsi="Times New Roman" w:cs="Times New Roman"/>
          <w:color w:val="000000"/>
          <w:sz w:val="28"/>
          <w:szCs w:val="28"/>
        </w:rPr>
        <w:t>Executive Session</w:t>
      </w:r>
      <w:r w:rsidR="00D64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6:30</w:t>
      </w:r>
      <w:r w:rsidR="00232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discuss future employment options. </w:t>
      </w:r>
      <w:r w:rsidR="00D6432A">
        <w:rPr>
          <w:rFonts w:ascii="Times New Roman" w:eastAsia="Times New Roman" w:hAnsi="Times New Roman" w:cs="Times New Roman"/>
          <w:color w:val="000000"/>
          <w:sz w:val="28"/>
          <w:szCs w:val="28"/>
        </w:rPr>
        <w:t>Came out of executive session at 6:55</w:t>
      </w:r>
      <w:r w:rsidR="002F2913">
        <w:rPr>
          <w:rFonts w:ascii="Times New Roman" w:eastAsia="Times New Roman" w:hAnsi="Times New Roman" w:cs="Times New Roman"/>
          <w:color w:val="000000"/>
          <w:sz w:val="28"/>
          <w:szCs w:val="28"/>
        </w:rPr>
        <w:t>pm.  It was agreed to respond to Rod’s proposal</w:t>
      </w:r>
      <w:r w:rsidR="00932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next Wednesday.</w:t>
      </w:r>
      <w:r w:rsidR="00894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429C35C" w14:textId="77777777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387A0A" w14:textId="77777777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New Business:</w:t>
      </w:r>
    </w:p>
    <w:p w14:paraId="3EAE8E66" w14:textId="0E482E85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October Board Meeting</w:t>
      </w:r>
      <w:r w:rsidR="00D64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October 6</w:t>
      </w:r>
      <w:r w:rsidR="00D6432A" w:rsidRPr="00D643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D64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</w:t>
      </w:r>
      <w:r w:rsidR="00003528">
        <w:rPr>
          <w:rFonts w:ascii="Times New Roman" w:eastAsia="Times New Roman" w:hAnsi="Times New Roman" w:cs="Times New Roman"/>
          <w:color w:val="000000"/>
          <w:sz w:val="28"/>
          <w:szCs w:val="28"/>
        </w:rPr>
        <w:t>4:00pm.  Allen will advertise the winter meeting hours.</w:t>
      </w:r>
    </w:p>
    <w:p w14:paraId="4999C4CF" w14:textId="77777777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20064D" w14:textId="77777777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69E8E4B" w14:textId="4AF198B2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Scholarship</w:t>
      </w:r>
      <w:r w:rsidR="00003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Allen report</w:t>
      </w:r>
      <w:r w:rsidR="002F2913"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 w:rsidR="00003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that Rachel qualified </w:t>
      </w:r>
      <w:r w:rsidR="002F2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for the scholarship </w:t>
      </w:r>
      <w:r w:rsidR="00003528">
        <w:rPr>
          <w:rFonts w:ascii="Times New Roman" w:eastAsia="Times New Roman" w:hAnsi="Times New Roman" w:cs="Times New Roman"/>
          <w:color w:val="000000"/>
          <w:sz w:val="28"/>
          <w:szCs w:val="28"/>
        </w:rPr>
        <w:t>by working</w:t>
      </w:r>
      <w:r w:rsidR="002F2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required</w:t>
      </w:r>
      <w:r w:rsidR="00003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384 hours.  Trevor had 364 hours but had a death in his family.  Anna had 373 hours </w:t>
      </w:r>
      <w:r w:rsidR="002F2913">
        <w:rPr>
          <w:rFonts w:ascii="Times New Roman" w:eastAsia="Times New Roman" w:hAnsi="Times New Roman" w:cs="Times New Roman"/>
          <w:color w:val="000000"/>
          <w:sz w:val="28"/>
          <w:szCs w:val="28"/>
        </w:rPr>
        <w:t>but</w:t>
      </w:r>
      <w:r w:rsidR="00003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was required to stay home by her </w:t>
      </w:r>
      <w:proofErr w:type="gramStart"/>
      <w:r w:rsidR="00003528">
        <w:rPr>
          <w:rFonts w:ascii="Times New Roman" w:eastAsia="Times New Roman" w:hAnsi="Times New Roman" w:cs="Times New Roman"/>
          <w:color w:val="000000"/>
          <w:sz w:val="28"/>
          <w:szCs w:val="28"/>
        </w:rPr>
        <w:t>Supervisor</w:t>
      </w:r>
      <w:proofErr w:type="gramEnd"/>
      <w:r w:rsidR="00003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possible </w:t>
      </w:r>
      <w:r w:rsidR="002F2913">
        <w:rPr>
          <w:rFonts w:ascii="Times New Roman" w:eastAsia="Times New Roman" w:hAnsi="Times New Roman" w:cs="Times New Roman"/>
          <w:color w:val="000000"/>
          <w:sz w:val="28"/>
          <w:szCs w:val="28"/>
        </w:rPr>
        <w:t>Covid infection, which turned out not to be the case</w:t>
      </w:r>
      <w:r w:rsidR="00003528" w:rsidRPr="00894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 Dick moved to make an exception to the </w:t>
      </w:r>
      <w:r w:rsidR="00894C42" w:rsidRPr="00894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scholarship’s </w:t>
      </w:r>
      <w:proofErr w:type="gramStart"/>
      <w:r w:rsidR="00003528" w:rsidRPr="00894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384 hour</w:t>
      </w:r>
      <w:proofErr w:type="gramEnd"/>
      <w:r w:rsidR="00003528" w:rsidRPr="00894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894C42" w:rsidRPr="00894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hours worked </w:t>
      </w:r>
      <w:r w:rsidR="00003528" w:rsidRPr="00894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requirement for Trevor and Anna so </w:t>
      </w:r>
      <w:r w:rsidR="002F2913" w:rsidRPr="00894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that </w:t>
      </w:r>
      <w:r w:rsidR="00003528" w:rsidRPr="00894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they can receive the Scholarship</w:t>
      </w:r>
      <w:r w:rsidR="00F91BD4" w:rsidRPr="00894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with a second by Randy.  Motion carried</w:t>
      </w:r>
      <w:r w:rsidR="00F91B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03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BC59051" w14:textId="77777777" w:rsidR="0010612D" w:rsidRPr="0010612D" w:rsidRDefault="0010612D" w:rsidP="001061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E2853" w14:textId="5AC9DE66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Office Hours</w:t>
      </w:r>
      <w:r w:rsidR="00F91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Allen has requested an alteration to the 9-5, Monday through Friday.  </w:t>
      </w:r>
      <w:r w:rsidR="00CA7020" w:rsidRPr="00894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Dick moved to advertise the Winter hours of operation from 9-4, Monday, Wednesday, Friday. With a second by Tyler effective October 1</w:t>
      </w:r>
      <w:r w:rsidR="00CA7020" w:rsidRPr="00894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</w:rPr>
        <w:t>st</w:t>
      </w:r>
      <w:r w:rsidR="00CA7020" w:rsidRPr="00894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Motion carried</w:t>
      </w:r>
      <w:r w:rsidR="00CA70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9DDB22" w14:textId="77777777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EC7F2B" w14:textId="3BABC240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Public Records Designee</w:t>
      </w:r>
      <w:r w:rsidR="00CA7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Tyler moved to designate Allen as the Public Records Designee, with Jennifer Schro</w:t>
      </w:r>
      <w:r w:rsidR="002F2913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CA702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="002F2913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CA7020">
        <w:rPr>
          <w:rFonts w:ascii="Times New Roman" w:eastAsia="Times New Roman" w:hAnsi="Times New Roman" w:cs="Times New Roman"/>
          <w:color w:val="000000"/>
          <w:sz w:val="28"/>
          <w:szCs w:val="28"/>
        </w:rPr>
        <w:t>l as the Custodian of Record, with a second by Randy.  Motion Carried.</w:t>
      </w:r>
    </w:p>
    <w:p w14:paraId="11D769F8" w14:textId="77777777" w:rsidR="0010612D" w:rsidRPr="0010612D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08FE4D" w14:textId="371460A8" w:rsidR="0010612D" w:rsidRPr="00894C42" w:rsidRDefault="0010612D" w:rsidP="001061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Bank </w:t>
      </w:r>
      <w:proofErr w:type="spellStart"/>
      <w:r w:rsidRPr="0010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signators</w:t>
      </w:r>
      <w:proofErr w:type="spellEnd"/>
      <w:r w:rsidR="005C0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5C09AB" w:rsidRPr="00894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Dick moved to change the </w:t>
      </w:r>
      <w:proofErr w:type="spellStart"/>
      <w:r w:rsidR="005C09AB" w:rsidRPr="00894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signators</w:t>
      </w:r>
      <w:proofErr w:type="spellEnd"/>
      <w:r w:rsidR="005C09AB" w:rsidRPr="00894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on the bank signature cards to Allen, </w:t>
      </w:r>
      <w:proofErr w:type="gramStart"/>
      <w:r w:rsidR="005C09AB" w:rsidRPr="00894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Tyler</w:t>
      </w:r>
      <w:proofErr w:type="gramEnd"/>
      <w:r w:rsidR="005C09AB" w:rsidRPr="00894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and Randy, with a second by Tyler.  Motion Carried.</w:t>
      </w:r>
    </w:p>
    <w:p w14:paraId="44109415" w14:textId="77777777" w:rsidR="0010612D" w:rsidRPr="0010612D" w:rsidRDefault="0010612D" w:rsidP="001061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12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0DC7BD" w14:textId="1EEF69CC" w:rsidR="0010612D" w:rsidRDefault="005C09AB" w:rsidP="001061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Rod gave a virtual</w:t>
      </w:r>
      <w:r w:rsidR="00243E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tour to the Board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.</w:t>
      </w:r>
    </w:p>
    <w:p w14:paraId="0992649E" w14:textId="3196F3A8" w:rsidR="005C09AB" w:rsidRPr="0010612D" w:rsidRDefault="005C09AB" w:rsidP="0010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Adjourned at 7:19pm.</w:t>
      </w:r>
    </w:p>
    <w:p w14:paraId="6AB47CE4" w14:textId="68C5DE8E" w:rsidR="0010612D" w:rsidRPr="0010612D" w:rsidRDefault="005C09AB" w:rsidP="0010612D"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0612D" w:rsidRPr="0010612D">
        <w:rPr>
          <w:rFonts w:ascii="Times New Roman" w:eastAsia="Times New Roman" w:hAnsi="Times New Roman" w:cs="Times New Roman"/>
          <w:sz w:val="24"/>
          <w:szCs w:val="24"/>
        </w:rPr>
        <w:br/>
      </w:r>
      <w:r w:rsidR="0010612D" w:rsidRPr="0010612D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10612D" w:rsidRPr="0010612D" w:rsidSect="0076244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2D"/>
    <w:rsid w:val="00003528"/>
    <w:rsid w:val="0010612D"/>
    <w:rsid w:val="00226FE3"/>
    <w:rsid w:val="0023217E"/>
    <w:rsid w:val="00243ED6"/>
    <w:rsid w:val="002A228D"/>
    <w:rsid w:val="002B1E4B"/>
    <w:rsid w:val="002F2913"/>
    <w:rsid w:val="003D7318"/>
    <w:rsid w:val="00453342"/>
    <w:rsid w:val="004628B3"/>
    <w:rsid w:val="005C09AB"/>
    <w:rsid w:val="006752A9"/>
    <w:rsid w:val="006A6F82"/>
    <w:rsid w:val="006B5861"/>
    <w:rsid w:val="006C21A2"/>
    <w:rsid w:val="00762443"/>
    <w:rsid w:val="00776709"/>
    <w:rsid w:val="00894C42"/>
    <w:rsid w:val="008B779D"/>
    <w:rsid w:val="00932E57"/>
    <w:rsid w:val="0093369D"/>
    <w:rsid w:val="00937733"/>
    <w:rsid w:val="009B7F34"/>
    <w:rsid w:val="009C7057"/>
    <w:rsid w:val="009E2346"/>
    <w:rsid w:val="00AA246E"/>
    <w:rsid w:val="00AE7671"/>
    <w:rsid w:val="00B811B6"/>
    <w:rsid w:val="00BB3878"/>
    <w:rsid w:val="00BC3603"/>
    <w:rsid w:val="00C61167"/>
    <w:rsid w:val="00CA7020"/>
    <w:rsid w:val="00D6432A"/>
    <w:rsid w:val="00E81D8F"/>
    <w:rsid w:val="00EB0AA4"/>
    <w:rsid w:val="00F91BD4"/>
    <w:rsid w:val="00FD037F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D697"/>
  <w15:chartTrackingRefBased/>
  <w15:docId w15:val="{90F9012E-F29C-44AC-8904-41895AFC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06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Spanos</dc:creator>
  <cp:keywords/>
  <dc:description/>
  <cp:lastModifiedBy>Rod Litzel</cp:lastModifiedBy>
  <cp:revision>8</cp:revision>
  <cp:lastPrinted>2022-11-09T18:58:00Z</cp:lastPrinted>
  <dcterms:created xsi:type="dcterms:W3CDTF">2022-09-19T20:47:00Z</dcterms:created>
  <dcterms:modified xsi:type="dcterms:W3CDTF">2022-11-09T19:00:00Z</dcterms:modified>
</cp:coreProperties>
</file>